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BB456" w14:textId="7B397028" w:rsidR="00552310" w:rsidRPr="00F901A4" w:rsidRDefault="00552310" w:rsidP="00552310">
      <w:pPr>
        <w:pStyle w:val="Title"/>
        <w:rPr>
          <w:rFonts w:asciiTheme="minorHAnsi" w:eastAsia="Times New Roman" w:hAnsiTheme="minorHAnsi" w:cstheme="minorHAnsi"/>
          <w:shd w:val="clear" w:color="auto" w:fill="FFFFFF"/>
        </w:rPr>
      </w:pPr>
      <w:r w:rsidRPr="00F901A4">
        <w:rPr>
          <w:rFonts w:asciiTheme="minorHAnsi" w:eastAsia="Times New Roman" w:hAnsiTheme="minorHAnsi" w:cstheme="minorHAnsi"/>
          <w:shd w:val="clear" w:color="auto" w:fill="FFFFFF"/>
        </w:rPr>
        <w:t>Privacy Policy</w:t>
      </w:r>
    </w:p>
    <w:p w14:paraId="6B690A06" w14:textId="3C39BB6B" w:rsidR="00552310" w:rsidRPr="00F901A4" w:rsidRDefault="00552310" w:rsidP="00AA5F54">
      <w:pPr>
        <w:spacing w:after="0" w:line="240" w:lineRule="auto"/>
        <w:rPr>
          <w:rFonts w:eastAsia="Times New Roman" w:cstheme="minorHAnsi"/>
          <w:color w:val="000000"/>
          <w:spacing w:val="-47"/>
          <w:sz w:val="15"/>
          <w:szCs w:val="15"/>
          <w:shd w:val="clear" w:color="auto" w:fill="FFFFFF"/>
        </w:rPr>
      </w:pPr>
    </w:p>
    <w:p w14:paraId="287B473B" w14:textId="51BC6C57" w:rsidR="00552310" w:rsidRPr="00F901A4" w:rsidRDefault="00F901A4" w:rsidP="00552310">
      <w:pPr>
        <w:shd w:val="clear" w:color="auto" w:fill="FFFFFF"/>
        <w:spacing w:after="450" w:line="240" w:lineRule="auto"/>
        <w:rPr>
          <w:rFonts w:eastAsia="Times New Roman" w:cstheme="minorHAnsi"/>
          <w:color w:val="000000"/>
          <w:sz w:val="24"/>
          <w:szCs w:val="24"/>
        </w:rPr>
      </w:pPr>
      <w:r w:rsidRPr="00F901A4">
        <w:rPr>
          <w:rFonts w:eastAsia="Times New Roman" w:cstheme="minorHAnsi"/>
          <w:color w:val="000000"/>
          <w:sz w:val="24"/>
          <w:szCs w:val="24"/>
        </w:rPr>
        <w:t>Armatas Advisory Group</w:t>
      </w:r>
      <w:r w:rsidR="00552310" w:rsidRPr="00F901A4">
        <w:rPr>
          <w:rFonts w:eastAsia="Times New Roman" w:cstheme="minorHAnsi"/>
          <w:color w:val="000000"/>
          <w:sz w:val="24"/>
          <w:szCs w:val="24"/>
        </w:rPr>
        <w:t xml:space="preserve"> recognizes the need to protect all information deemed personal and private, and requires as a matter of policy that any and all information submitted online, such as name, company, email, phone, etc. be used solely for the express purpose of responding to your inquiry. As a visitor, you do not have to submit any personally identifiable information in order to use the </w:t>
      </w:r>
      <w:r w:rsidRPr="00F901A4">
        <w:rPr>
          <w:rFonts w:eastAsia="Times New Roman" w:cstheme="minorHAnsi"/>
          <w:color w:val="000000"/>
          <w:sz w:val="24"/>
          <w:szCs w:val="24"/>
        </w:rPr>
        <w:t>Armatas Advisory Group</w:t>
      </w:r>
      <w:r w:rsidR="00552310" w:rsidRPr="00F901A4">
        <w:rPr>
          <w:rFonts w:eastAsia="Times New Roman" w:cstheme="minorHAnsi"/>
          <w:color w:val="000000"/>
          <w:sz w:val="24"/>
          <w:szCs w:val="24"/>
        </w:rPr>
        <w:t xml:space="preserve"> website. Personal identifiable information is not collected via the </w:t>
      </w:r>
      <w:r w:rsidRPr="00F901A4">
        <w:rPr>
          <w:rFonts w:eastAsia="Times New Roman" w:cstheme="minorHAnsi"/>
          <w:color w:val="000000"/>
          <w:sz w:val="24"/>
          <w:szCs w:val="24"/>
        </w:rPr>
        <w:t>Armat</w:t>
      </w:r>
      <w:bookmarkStart w:id="0" w:name="_GoBack"/>
      <w:bookmarkEnd w:id="0"/>
      <w:r w:rsidRPr="00F901A4">
        <w:rPr>
          <w:rFonts w:eastAsia="Times New Roman" w:cstheme="minorHAnsi"/>
          <w:color w:val="000000"/>
          <w:sz w:val="24"/>
          <w:szCs w:val="24"/>
        </w:rPr>
        <w:t>as Advisory Group</w:t>
      </w:r>
      <w:r w:rsidR="00552310" w:rsidRPr="00F901A4">
        <w:rPr>
          <w:rFonts w:eastAsia="Times New Roman" w:cstheme="minorHAnsi"/>
          <w:color w:val="000000"/>
          <w:sz w:val="24"/>
          <w:szCs w:val="24"/>
        </w:rPr>
        <w:t xml:space="preserve"> website unless it is specifically and voluntarily provided by visitors. All personal information is held in confidence, and is only shared with your express consent. All users can unsubscribe from our email mailing list at any time.</w:t>
      </w:r>
    </w:p>
    <w:p w14:paraId="1C686D4A" w14:textId="390194A0" w:rsidR="00552310" w:rsidRPr="00F901A4" w:rsidRDefault="00552310" w:rsidP="00552310">
      <w:pPr>
        <w:shd w:val="clear" w:color="auto" w:fill="FFFFFF"/>
        <w:spacing w:after="450" w:line="240" w:lineRule="auto"/>
        <w:rPr>
          <w:rFonts w:eastAsia="Times New Roman" w:cstheme="minorHAnsi"/>
          <w:color w:val="000000"/>
          <w:sz w:val="24"/>
          <w:szCs w:val="24"/>
        </w:rPr>
      </w:pPr>
      <w:r w:rsidRPr="00F901A4">
        <w:rPr>
          <w:rFonts w:eastAsia="Times New Roman" w:cstheme="minorHAnsi"/>
          <w:color w:val="000000"/>
          <w:sz w:val="24"/>
          <w:szCs w:val="24"/>
        </w:rPr>
        <w:t xml:space="preserve">To ensure that the </w:t>
      </w:r>
      <w:r w:rsidR="00F901A4" w:rsidRPr="00F901A4">
        <w:rPr>
          <w:rFonts w:eastAsia="Times New Roman" w:cstheme="minorHAnsi"/>
          <w:color w:val="000000"/>
          <w:sz w:val="24"/>
          <w:szCs w:val="24"/>
        </w:rPr>
        <w:t>Armatas Advisory Group</w:t>
      </w:r>
      <w:r w:rsidRPr="00F901A4">
        <w:rPr>
          <w:rFonts w:eastAsia="Times New Roman" w:cstheme="minorHAnsi"/>
          <w:color w:val="000000"/>
          <w:sz w:val="24"/>
          <w:szCs w:val="24"/>
        </w:rPr>
        <w:t xml:space="preserve"> website is well managed and to facilitate improved navigation within it, cookies may be used to track information and identify categories of visitors by items such as IP address, domain, browser type and pages visited. This information is used to analyze the number of visitors to different areas of the </w:t>
      </w:r>
      <w:r w:rsidR="00F901A4" w:rsidRPr="00F901A4">
        <w:rPr>
          <w:rFonts w:eastAsia="Times New Roman" w:cstheme="minorHAnsi"/>
          <w:color w:val="000000"/>
          <w:sz w:val="24"/>
          <w:szCs w:val="24"/>
        </w:rPr>
        <w:t>Armatas Advisory Group</w:t>
      </w:r>
      <w:r w:rsidRPr="00F901A4">
        <w:rPr>
          <w:rFonts w:eastAsia="Times New Roman" w:cstheme="minorHAnsi"/>
          <w:color w:val="000000"/>
          <w:sz w:val="24"/>
          <w:szCs w:val="24"/>
        </w:rPr>
        <w:t xml:space="preserve"> website to make sure that it is serving as a useful, effective information source.</w:t>
      </w:r>
    </w:p>
    <w:p w14:paraId="6D3574F7" w14:textId="0D8AD396" w:rsidR="00552310" w:rsidRPr="00F901A4" w:rsidRDefault="00552310" w:rsidP="00552310">
      <w:pPr>
        <w:shd w:val="clear" w:color="auto" w:fill="FFFFFF"/>
        <w:spacing w:after="450" w:line="240" w:lineRule="auto"/>
        <w:rPr>
          <w:rFonts w:eastAsia="Times New Roman" w:cstheme="minorHAnsi"/>
          <w:color w:val="000000"/>
          <w:sz w:val="24"/>
          <w:szCs w:val="24"/>
        </w:rPr>
      </w:pPr>
      <w:r w:rsidRPr="00F901A4">
        <w:rPr>
          <w:rFonts w:eastAsia="Times New Roman" w:cstheme="minorHAnsi"/>
          <w:color w:val="000000"/>
          <w:sz w:val="24"/>
          <w:szCs w:val="24"/>
        </w:rPr>
        <w:t xml:space="preserve">Additionally, it is </w:t>
      </w:r>
      <w:r w:rsidR="00F901A4" w:rsidRPr="00F901A4">
        <w:rPr>
          <w:rFonts w:eastAsia="Times New Roman" w:cstheme="minorHAnsi"/>
          <w:color w:val="000000"/>
          <w:sz w:val="24"/>
          <w:szCs w:val="24"/>
        </w:rPr>
        <w:t>Armatas Advisory Group</w:t>
      </w:r>
      <w:r w:rsidRPr="00F901A4">
        <w:rPr>
          <w:rFonts w:eastAsia="Times New Roman" w:cstheme="minorHAnsi"/>
          <w:color w:val="000000"/>
          <w:sz w:val="24"/>
          <w:szCs w:val="24"/>
        </w:rPr>
        <w:t xml:space="preserve"> policy to prohibit the sale and/or other distribution of personal information to third party companies, and </w:t>
      </w:r>
      <w:r w:rsidR="00F901A4" w:rsidRPr="00F901A4">
        <w:rPr>
          <w:rFonts w:eastAsia="Times New Roman" w:cstheme="minorHAnsi"/>
          <w:color w:val="000000"/>
          <w:sz w:val="24"/>
          <w:szCs w:val="24"/>
        </w:rPr>
        <w:t>Armatas Advisory Group</w:t>
      </w:r>
      <w:r w:rsidRPr="00F901A4">
        <w:rPr>
          <w:rFonts w:eastAsia="Times New Roman" w:cstheme="minorHAnsi"/>
          <w:color w:val="000000"/>
          <w:sz w:val="24"/>
          <w:szCs w:val="24"/>
        </w:rPr>
        <w:t xml:space="preserve"> will enforce all privacy agreements to protect our customer information.</w:t>
      </w:r>
    </w:p>
    <w:p w14:paraId="0137132B" w14:textId="64B8CAB7" w:rsidR="00AA5F54" w:rsidRPr="00F901A4" w:rsidRDefault="00F901A4" w:rsidP="00F901A4">
      <w:pPr>
        <w:shd w:val="clear" w:color="auto" w:fill="FFFFFF"/>
        <w:spacing w:after="450" w:line="240" w:lineRule="auto"/>
        <w:rPr>
          <w:rFonts w:eastAsia="Times New Roman" w:cstheme="minorHAnsi"/>
          <w:color w:val="000000"/>
          <w:spacing w:val="-47"/>
          <w:sz w:val="15"/>
          <w:szCs w:val="15"/>
          <w:shd w:val="clear" w:color="auto" w:fill="FFFFFF"/>
        </w:rPr>
      </w:pPr>
      <w:r w:rsidRPr="00F901A4">
        <w:rPr>
          <w:rFonts w:eastAsia="Times New Roman" w:cstheme="minorHAnsi"/>
          <w:color w:val="000000"/>
          <w:sz w:val="24"/>
          <w:szCs w:val="24"/>
        </w:rPr>
        <w:t>Armatas Advisory Group</w:t>
      </w:r>
      <w:r w:rsidR="00552310" w:rsidRPr="00F901A4">
        <w:rPr>
          <w:rFonts w:eastAsia="Times New Roman" w:cstheme="minorHAnsi"/>
          <w:color w:val="000000"/>
          <w:sz w:val="24"/>
          <w:szCs w:val="24"/>
        </w:rPr>
        <w:t xml:space="preserve"> is committed to protecting your privacy, and all persons with any privacy concerns or questions are asked to contact </w:t>
      </w:r>
      <w:r w:rsidRPr="00F901A4">
        <w:rPr>
          <w:rFonts w:eastAsia="Times New Roman" w:cstheme="minorHAnsi"/>
          <w:color w:val="000000"/>
          <w:sz w:val="24"/>
          <w:szCs w:val="24"/>
        </w:rPr>
        <w:t>Armatas Advisory Group</w:t>
      </w:r>
      <w:r w:rsidR="00552310" w:rsidRPr="00F901A4">
        <w:rPr>
          <w:rFonts w:eastAsia="Times New Roman" w:cstheme="minorHAnsi"/>
          <w:color w:val="000000"/>
          <w:sz w:val="24"/>
          <w:szCs w:val="24"/>
        </w:rPr>
        <w:t xml:space="preserve"> for further clarification.</w:t>
      </w:r>
    </w:p>
    <w:p w14:paraId="7217556E" w14:textId="720D402B" w:rsidR="006A42D9" w:rsidRDefault="00AA5F54" w:rsidP="00F901A4">
      <w:pPr>
        <w:spacing w:after="0" w:line="240" w:lineRule="auto"/>
      </w:pPr>
      <w:r w:rsidRPr="00AA5F54">
        <w:rPr>
          <w:rFonts w:ascii="Helvetica" w:eastAsia="Times New Roman" w:hAnsi="Helvetica" w:cs="Times New Roman"/>
          <w:color w:val="000000"/>
          <w:spacing w:val="-47"/>
          <w:sz w:val="15"/>
          <w:szCs w:val="15"/>
          <w:shd w:val="clear" w:color="auto" w:fill="FFFFFF"/>
        </w:rPr>
        <w:t> </w:t>
      </w:r>
    </w:p>
    <w:sectPr w:rsidR="006A4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374E"/>
    <w:multiLevelType w:val="multilevel"/>
    <w:tmpl w:val="B710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B3C61"/>
    <w:multiLevelType w:val="multilevel"/>
    <w:tmpl w:val="1876B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202FCF"/>
    <w:multiLevelType w:val="hybridMultilevel"/>
    <w:tmpl w:val="37844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A025F"/>
    <w:multiLevelType w:val="multilevel"/>
    <w:tmpl w:val="6DEC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0A"/>
    <w:rsid w:val="002110E2"/>
    <w:rsid w:val="00495F18"/>
    <w:rsid w:val="004F4DD9"/>
    <w:rsid w:val="00552310"/>
    <w:rsid w:val="0056300A"/>
    <w:rsid w:val="006A42D9"/>
    <w:rsid w:val="00810550"/>
    <w:rsid w:val="00AA5F54"/>
    <w:rsid w:val="00B0048C"/>
    <w:rsid w:val="00E86662"/>
    <w:rsid w:val="00F33E6C"/>
    <w:rsid w:val="00F9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DA92"/>
  <w15:chartTrackingRefBased/>
  <w15:docId w15:val="{952CD81B-6502-476D-9D36-DAE4EF19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00A"/>
    <w:pPr>
      <w:ind w:left="720"/>
      <w:contextualSpacing/>
    </w:pPr>
  </w:style>
  <w:style w:type="character" w:styleId="Hyperlink">
    <w:name w:val="Hyperlink"/>
    <w:basedOn w:val="DefaultParagraphFont"/>
    <w:uiPriority w:val="99"/>
    <w:unhideWhenUsed/>
    <w:rsid w:val="0056300A"/>
    <w:rPr>
      <w:color w:val="0563C1" w:themeColor="hyperlink"/>
      <w:u w:val="single"/>
    </w:rPr>
  </w:style>
  <w:style w:type="character" w:styleId="UnresolvedMention">
    <w:name w:val="Unresolved Mention"/>
    <w:basedOn w:val="DefaultParagraphFont"/>
    <w:uiPriority w:val="99"/>
    <w:semiHidden/>
    <w:unhideWhenUsed/>
    <w:rsid w:val="0056300A"/>
    <w:rPr>
      <w:color w:val="605E5C"/>
      <w:shd w:val="clear" w:color="auto" w:fill="E1DFDD"/>
    </w:rPr>
  </w:style>
  <w:style w:type="paragraph" w:styleId="Title">
    <w:name w:val="Title"/>
    <w:basedOn w:val="Normal"/>
    <w:next w:val="Normal"/>
    <w:link w:val="TitleChar"/>
    <w:uiPriority w:val="10"/>
    <w:qFormat/>
    <w:rsid w:val="005523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3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63555">
      <w:bodyDiv w:val="1"/>
      <w:marLeft w:val="0"/>
      <w:marRight w:val="0"/>
      <w:marTop w:val="0"/>
      <w:marBottom w:val="0"/>
      <w:divBdr>
        <w:top w:val="none" w:sz="0" w:space="0" w:color="auto"/>
        <w:left w:val="none" w:sz="0" w:space="0" w:color="auto"/>
        <w:bottom w:val="none" w:sz="0" w:space="0" w:color="auto"/>
        <w:right w:val="none" w:sz="0" w:space="0" w:color="auto"/>
      </w:divBdr>
    </w:div>
    <w:div w:id="1105811131">
      <w:bodyDiv w:val="1"/>
      <w:marLeft w:val="0"/>
      <w:marRight w:val="0"/>
      <w:marTop w:val="0"/>
      <w:marBottom w:val="0"/>
      <w:divBdr>
        <w:top w:val="none" w:sz="0" w:space="0" w:color="auto"/>
        <w:left w:val="none" w:sz="0" w:space="0" w:color="auto"/>
        <w:bottom w:val="none" w:sz="0" w:space="0" w:color="auto"/>
        <w:right w:val="none" w:sz="0" w:space="0" w:color="auto"/>
      </w:divBdr>
    </w:div>
    <w:div w:id="1571891396">
      <w:bodyDiv w:val="1"/>
      <w:marLeft w:val="0"/>
      <w:marRight w:val="0"/>
      <w:marTop w:val="0"/>
      <w:marBottom w:val="0"/>
      <w:divBdr>
        <w:top w:val="none" w:sz="0" w:space="0" w:color="auto"/>
        <w:left w:val="none" w:sz="0" w:space="0" w:color="auto"/>
        <w:bottom w:val="none" w:sz="0" w:space="0" w:color="auto"/>
        <w:right w:val="none" w:sz="0" w:space="0" w:color="auto"/>
      </w:divBdr>
    </w:div>
    <w:div w:id="208479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Dickson</dc:creator>
  <cp:keywords/>
  <dc:description/>
  <cp:lastModifiedBy>Suzanne Dickson</cp:lastModifiedBy>
  <cp:revision>2</cp:revision>
  <dcterms:created xsi:type="dcterms:W3CDTF">2019-03-02T23:15:00Z</dcterms:created>
  <dcterms:modified xsi:type="dcterms:W3CDTF">2019-03-02T23:15:00Z</dcterms:modified>
</cp:coreProperties>
</file>